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000000"/>
          </w:tcPr>
          <w:p w:rsidR="00000000" w:rsidRDefault="00D77B41">
            <w:pPr>
              <w:pStyle w:val="Heading1"/>
              <w:rPr>
                <w:sz w:val="56"/>
              </w:rPr>
            </w:pPr>
            <w:r>
              <w:rPr>
                <w:noProof/>
                <w:sz w:val="56"/>
              </w:rPr>
              <w:pict>
                <v:line id="_x0000_s1026" style="position:absolute;left:0;text-align:left;flip:x;z-index:251645440" from="261.75pt,.75pt" to="263.25pt,659.25pt" o:allowincell="f"/>
              </w:pict>
            </w:r>
            <w:r>
              <w:rPr>
                <w:sz w:val="56"/>
              </w:rPr>
              <w:t>Paradigm Self-Assessment</w:t>
            </w:r>
          </w:p>
          <w:p w:rsidR="00000000" w:rsidRDefault="00D77B41">
            <w:pPr>
              <w:jc w:val="center"/>
              <w:rPr>
                <w:rFonts w:ascii="Lucida Handwriting" w:hAnsi="Lucida Handwriting"/>
                <w:sz w:val="60"/>
              </w:rPr>
            </w:pPr>
            <w:r>
              <w:rPr>
                <w:rFonts w:ascii="Lucida Handwriting" w:hAnsi="Lucida Handwriting"/>
                <w:sz w:val="56"/>
              </w:rPr>
              <w:t>Survey</w:t>
            </w:r>
          </w:p>
        </w:tc>
      </w:tr>
    </w:tbl>
    <w:p w:rsidR="00000000" w:rsidRDefault="00D77B41"/>
    <w:p w:rsidR="00000000" w:rsidRDefault="00D77B41">
      <w:r>
        <w:t>Please indicate whether you are a:</w:t>
      </w:r>
    </w:p>
    <w:p w:rsidR="00000000" w:rsidRDefault="00D77B41"/>
    <w:p w:rsidR="00000000" w:rsidRDefault="00D77B41">
      <w:r>
        <w:sym w:font="Marlett" w:char="F031"/>
      </w:r>
      <w:r>
        <w:t xml:space="preserve">  Board/Advisory committee member</w:t>
      </w:r>
      <w:r>
        <w:tab/>
      </w:r>
    </w:p>
    <w:p w:rsidR="00000000" w:rsidRDefault="00D77B41">
      <w:r>
        <w:sym w:font="Marlett" w:char="F031"/>
      </w:r>
      <w:r>
        <w:t xml:space="preserve">  Paid staff member</w:t>
      </w:r>
      <w:r>
        <w:tab/>
      </w:r>
      <w:r>
        <w:tab/>
      </w:r>
      <w:r>
        <w:tab/>
      </w:r>
    </w:p>
    <w:p w:rsidR="00000000" w:rsidRDefault="00D77B41">
      <w:r>
        <w:sym w:font="Marlett" w:char="F031"/>
      </w:r>
      <w:r>
        <w:t xml:space="preserve">  Volunteer (other than on board or committee)</w:t>
      </w:r>
      <w:r>
        <w:tab/>
      </w:r>
      <w:r>
        <w:tab/>
      </w:r>
    </w:p>
    <w:p w:rsidR="00000000" w:rsidRDefault="00D77B41">
      <w:r>
        <w:sym w:font="Marlett" w:char="F031"/>
      </w:r>
      <w:r>
        <w:t xml:space="preserve">  Other: _____________________________</w:t>
      </w:r>
      <w:r>
        <w:tab/>
      </w:r>
    </w:p>
    <w:p w:rsidR="00000000" w:rsidRDefault="00D77B41"/>
    <w:p w:rsidR="00000000" w:rsidRDefault="00D77B41">
      <w:r>
        <w:t>For each of the statements below,</w:t>
      </w:r>
      <w:r>
        <w:t xml:space="preserve"> indicate how frequently you believe the statement is true for this organization.  Record the number value for each of your responses in the space to the left of the statement.</w:t>
      </w:r>
    </w:p>
    <w:p w:rsidR="00000000" w:rsidRDefault="00D77B41"/>
    <w:tbl>
      <w:tblPr>
        <w:tblW w:w="0" w:type="auto"/>
        <w:tblLayout w:type="fixed"/>
        <w:tblLook w:val="0000"/>
      </w:tblPr>
      <w:tblGrid>
        <w:gridCol w:w="918"/>
        <w:gridCol w:w="1350"/>
        <w:gridCol w:w="1170"/>
        <w:gridCol w:w="810"/>
        <w:gridCol w:w="1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000000" w:rsidRDefault="00D77B41">
            <w:pPr>
              <w:jc w:val="center"/>
            </w:pPr>
            <w:r>
              <w:t>Almost</w:t>
            </w:r>
          </w:p>
        </w:tc>
        <w:tc>
          <w:tcPr>
            <w:tcW w:w="3330" w:type="dxa"/>
            <w:gridSpan w:val="3"/>
          </w:tcPr>
          <w:p w:rsidR="00000000" w:rsidRDefault="00D77B41">
            <w:pPr>
              <w:jc w:val="center"/>
            </w:pPr>
          </w:p>
        </w:tc>
        <w:tc>
          <w:tcPr>
            <w:tcW w:w="1008" w:type="dxa"/>
          </w:tcPr>
          <w:p w:rsidR="00000000" w:rsidRDefault="00D77B41">
            <w:pPr>
              <w:jc w:val="center"/>
            </w:pPr>
            <w:r>
              <w:t>Almost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000000" w:rsidRDefault="00D77B41">
            <w:pPr>
              <w:jc w:val="center"/>
            </w:pPr>
            <w:r>
              <w:t>Never</w:t>
            </w:r>
          </w:p>
        </w:tc>
        <w:tc>
          <w:tcPr>
            <w:tcW w:w="1350" w:type="dxa"/>
          </w:tcPr>
          <w:p w:rsidR="00000000" w:rsidRDefault="00D77B41">
            <w:pPr>
              <w:jc w:val="center"/>
            </w:pPr>
            <w:r>
              <w:t>Occasionally</w:t>
            </w:r>
          </w:p>
        </w:tc>
        <w:tc>
          <w:tcPr>
            <w:tcW w:w="1170" w:type="dxa"/>
          </w:tcPr>
          <w:p w:rsidR="00000000" w:rsidRDefault="00D77B41">
            <w:pPr>
              <w:jc w:val="center"/>
            </w:pPr>
            <w:r>
              <w:t>Sometimes</w:t>
            </w:r>
          </w:p>
        </w:tc>
        <w:tc>
          <w:tcPr>
            <w:tcW w:w="810" w:type="dxa"/>
          </w:tcPr>
          <w:p w:rsidR="00000000" w:rsidRDefault="00D77B41">
            <w:pPr>
              <w:jc w:val="center"/>
            </w:pPr>
            <w:r>
              <w:t>Often</w:t>
            </w:r>
          </w:p>
        </w:tc>
        <w:tc>
          <w:tcPr>
            <w:tcW w:w="1007" w:type="dxa"/>
          </w:tcPr>
          <w:p w:rsidR="00000000" w:rsidRDefault="00D77B41">
            <w:pPr>
              <w:jc w:val="center"/>
            </w:pPr>
            <w:r>
              <w:t>Always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000000" w:rsidRDefault="00D77B4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77B41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000000" w:rsidRDefault="00D77B41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00000" w:rsidRDefault="00D77B41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000000" w:rsidRDefault="00D77B41">
            <w:pPr>
              <w:jc w:val="center"/>
            </w:pPr>
            <w:r>
              <w:t>5</w:t>
            </w:r>
          </w:p>
        </w:tc>
      </w:tr>
    </w:tbl>
    <w:p w:rsidR="00000000" w:rsidRDefault="00D77B41"/>
    <w:tbl>
      <w:tblPr>
        <w:tblW w:w="0" w:type="auto"/>
        <w:tblLayout w:type="fixed"/>
        <w:tblLook w:val="0000"/>
      </w:tblPr>
      <w:tblGrid>
        <w:gridCol w:w="648"/>
        <w:gridCol w:w="46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027" style="position:absolute;z-index:251646464" from="2.25pt,8.05pt" to="30pt,8.0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 xml:space="preserve"> 1.</w:t>
            </w:r>
            <w:r>
              <w:tab/>
              <w:t>E</w:t>
            </w:r>
            <w:r>
              <w:t>veryone involved with the organization has a clear idea of the role volunteers should play in the organization.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028" style="position:absolute;z-index:251647488;mso-position-horizontal-relative:text;mso-position-vertical-relative:text" from="3pt,8.8pt" to="30.75pt,8.8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 xml:space="preserve"> 2.</w:t>
            </w:r>
            <w:r>
              <w:tab/>
              <w:t>People throughout the organization believe that volunteers are making a positive contribution.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029" style="position:absolute;z-index:251648512;mso-position-horizontal-relative:text;mso-position-vertical-relative:text" from="2.25pt,9.05pt" to="30pt,9.0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 xml:space="preserve"> 3.</w:t>
            </w:r>
            <w:r>
              <w:tab/>
              <w:t>The jobs done by volunteers c</w:t>
            </w:r>
            <w:r>
              <w:t>ontribute directly to achieving the current priorities of the organization.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030" style="position:absolute;z-index:251649536;mso-position-horizontal-relative:text;mso-position-vertical-relative:text" from="3.75pt,9.3pt" to="31.5pt,9.3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 xml:space="preserve"> 4.</w:t>
            </w:r>
            <w:r>
              <w:tab/>
              <w:t>The work that volunteers are asked to do includes many jobs other than fundraising.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031" style="position:absolute;z-index:251650560;mso-position-horizontal-relative:text;mso-position-vertical-relative:text" from="2.25pt,8.8pt" to="30pt,8.8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 xml:space="preserve"> 5.</w:t>
            </w:r>
            <w:r>
              <w:tab/>
              <w:t>Volunteers at all levels feel respected and valued by the organization.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032" style="position:absolute;z-index:251651584;mso-position-horizontal-relative:text;mso-position-vertical-relative:text" from="2.25pt,9.05pt" to="30pt,9.0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 xml:space="preserve"> 6.</w:t>
            </w:r>
            <w:r>
              <w:tab/>
              <w:t>When the work of the organization is discussed, it is in terms of the community problems we are trying to solve rather than our immediate organizational problems.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033" style="position:absolute;z-index:251652608;mso-position-horizontal-relative:text;mso-position-vertical-relative:text" from="2.25pt,8.55pt" to="30pt,8.5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 xml:space="preserve"> 7.</w:t>
            </w:r>
            <w:r>
              <w:tab/>
              <w:t>The board of directors actively encourages the involvement of volunteers in a</w:t>
            </w:r>
            <w:r>
              <w:t>ll aspects of the organization’s work.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034" style="position:absolute;z-index:251653632;mso-position-horizontal-relative:text;mso-position-vertical-relative:text" from="2.25pt,9.05pt" to="30pt,9.0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 xml:space="preserve"> 8. </w:t>
            </w:r>
            <w:r>
              <w:tab/>
              <w:t>The executive director of the organization actively encourages the involvement of volunteers in all aspects of the organization’s work.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lastRenderedPageBreak/>
              <w:pict>
                <v:line id="_x0000_s1035" style="position:absolute;z-index:251654656;mso-position-horizontal-relative:text;mso-position-vertical-relative:text" from="3pt,8.05pt" to="30.75pt,8.0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 xml:space="preserve"> 9. </w:t>
            </w:r>
            <w:r>
              <w:tab/>
              <w:t>Managers of the organization's programs agree on the import</w:t>
            </w:r>
            <w:r>
              <w:t>ance of involving volunteers throughout the organization.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  <w:r>
              <w:rPr>
                <w:noProof/>
              </w:rPr>
              <w:pict>
                <v:line id="_x0000_s1114" style="position:absolute;z-index:251670016;mso-position-horizontal-relative:text;mso-position-vertical-relative:text" from="2.4pt,8.25pt" to="30.15pt,8.2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10.</w:t>
            </w:r>
            <w:r>
              <w:tab/>
              <w:t>There is a person who plays a primary leadership role in promoting and organizing volunteering in the organization.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099" style="position:absolute;z-index:251655680;mso-position-horizontal-relative:text;mso-position-vertical-relative:text" from="2.25pt,8.55pt" to="30pt,8.5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11.</w:t>
            </w:r>
            <w:r>
              <w:tab/>
              <w:t>The people actually doing the primary work of the organization</w:t>
            </w:r>
            <w:r>
              <w:t xml:space="preserve"> are responsible for supervising volunteers as part of their jobs.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  <w:r>
              <w:rPr>
                <w:noProof/>
              </w:rPr>
              <w:pict>
                <v:line id="_x0000_s1112" style="position:absolute;z-index:251668992;mso-position-horizontal-relative:text;mso-position-vertical-relative:text" from="1.5pt,9.35pt" to="29.25pt,9.3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12.</w:t>
            </w:r>
            <w:r>
              <w:tab/>
              <w:t>Obstacles to volunteer involvement are viewed as problems to be solved rather than as excuses.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100" style="position:absolute;z-index:251656704;mso-position-horizontal-relative:text;mso-position-vertical-relative:text" from="2.25pt,8.05pt" to="30pt,8.0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13.</w:t>
            </w:r>
            <w:r>
              <w:tab/>
              <w:t>Those people who actually deliver the services or manage the programs of t</w:t>
            </w:r>
            <w:r>
              <w:t>he organization have the responsibility for deciding whether and how volunteers will be involved with them.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101" style="position:absolute;z-index:251657728;mso-position-horizontal-relative:text;mso-position-vertical-relative:text" from="3pt,8.8pt" to="30.75pt,8.8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14.</w:t>
            </w:r>
            <w:r>
              <w:tab/>
              <w:t xml:space="preserve">Volunteers and paid staff work well together as a team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102" style="position:absolute;z-index:251658752;mso-position-horizontal-relative:text;mso-position-vertical-relative:text" from="2.25pt,9.05pt" to="30pt,9.0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15.</w:t>
            </w:r>
            <w:r>
              <w:tab/>
              <w:t xml:space="preserve"> Paid staff at all levels feel respected and valued by the organization.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103" style="position:absolute;z-index:251659776;mso-position-horizontal-relative:text;mso-position-vertical-relative:text" from="3.75pt,9.3pt" to="31.5pt,9.3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16.</w:t>
            </w:r>
            <w:r>
              <w:tab/>
              <w:t>Tensions or problems between paid staff and volunteers are acknowledged and dealt with in a positive way.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104" style="position:absolute;z-index:251660800;mso-position-horizontal-relative:text;mso-position-vertical-relative:text" from="2.25pt,8.8pt" to="30pt,8.8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17.</w:t>
            </w:r>
            <w:r>
              <w:tab/>
              <w:t>Stories of the contributions of volunteers are told by both paid staff and other volunteers.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105" style="position:absolute;z-index:251661824;mso-position-horizontal-relative:text;mso-position-vertical-relative:text" from="2.25pt,9.05pt" to="30pt,9.0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18.</w:t>
            </w:r>
            <w:r>
              <w:tab/>
              <w:t>The work of volunteers may</w:t>
            </w:r>
            <w:r>
              <w:t xml:space="preserve"> be different from that of paid staff but it is not viewed as inferior.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106" style="position:absolute;z-index:251662848;mso-position-horizontal-relative:text;mso-position-vertical-relative:text" from="2.25pt,8.55pt" to="30pt,8.5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19.</w:t>
            </w:r>
            <w:r>
              <w:tab/>
              <w:t>The organization strives to continually improve the management of volunteers.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107" style="position:absolute;z-index:251663872;mso-position-horizontal-relative:text;mso-position-vertical-relative:text" from="2.25pt,9.05pt" to="30pt,9.0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20.</w:t>
            </w:r>
            <w:r>
              <w:tab/>
              <w:t>Volunteers regularly are asked to evaluate their involvement in the organization, incl</w:t>
            </w:r>
            <w:r>
              <w:t>uding the way they are managed.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108" style="position:absolute;z-index:251664896;mso-position-horizontal-relative:text;mso-position-vertical-relative:text" from="3pt,8.05pt" to="30.75pt,8.0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21.</w:t>
            </w:r>
            <w:r>
              <w:tab/>
              <w:t>When looking at work that needs to be done, deliberate efforts are made to find roles for volunteers.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109" style="position:absolute;z-index:251665920;mso-position-horizontal-relative:text;mso-position-vertical-relative:text" from="2.25pt,8.55pt" to="30pt,8.5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22.</w:t>
            </w:r>
            <w:r>
              <w:tab/>
              <w:t>People whom the organization serves are also involved as volunteers within the organization.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  <w:r>
              <w:rPr>
                <w:noProof/>
              </w:rPr>
              <w:pict>
                <v:line id="_x0000_s1110" style="position:absolute;z-index:251666944;mso-position-horizontal-relative:text;mso-position-vertical-relative:text" from="1.5pt,9.35pt" to="29.25pt,9.3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23.</w:t>
            </w:r>
            <w:r>
              <w:tab/>
              <w:t>The organization tries to recruit volunteers who will reflect the diversity of the community – age, race, income level, etc.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pPr>
              <w:rPr>
                <w:noProof/>
              </w:rPr>
            </w:pP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D77B41">
            <w:r>
              <w:rPr>
                <w:noProof/>
              </w:rPr>
              <w:pict>
                <v:line id="_x0000_s1111" style="position:absolute;z-index:251667968;mso-position-horizontal-relative:text;mso-position-vertical-relative:text" from="2.25pt,8.55pt" to="30pt,8.55pt" o:allowincell="f"/>
              </w:pict>
            </w:r>
          </w:p>
        </w:tc>
        <w:tc>
          <w:tcPr>
            <w:tcW w:w="4608" w:type="dxa"/>
          </w:tcPr>
          <w:p w:rsidR="00000000" w:rsidRDefault="00D77B41">
            <w:pPr>
              <w:tabs>
                <w:tab w:val="left" w:pos="288"/>
              </w:tabs>
              <w:ind w:left="288" w:hanging="288"/>
            </w:pPr>
            <w:r>
              <w:t>24.</w:t>
            </w:r>
            <w:r>
              <w:tab/>
              <w:t>People in the organization are interested in learning ways to involve volunteers more effectively.</w:t>
            </w:r>
          </w:p>
        </w:tc>
      </w:tr>
    </w:tbl>
    <w:p w:rsidR="00D77B41" w:rsidRDefault="00D77B41">
      <w:pPr>
        <w:pStyle w:val="Header"/>
        <w:tabs>
          <w:tab w:val="clear" w:pos="4320"/>
          <w:tab w:val="clear" w:pos="8640"/>
        </w:tabs>
      </w:pPr>
    </w:p>
    <w:sectPr w:rsidR="00D77B41">
      <w:headerReference w:type="default" r:id="rId7"/>
      <w:footerReference w:type="default" r:id="rId8"/>
      <w:type w:val="oddPage"/>
      <w:pgSz w:w="12240" w:h="15840" w:code="1"/>
      <w:pgMar w:top="1440" w:right="720" w:bottom="720" w:left="720" w:header="720" w:footer="720" w:gutter="0"/>
      <w:cols w:num="2" w:space="720" w:equalWidth="0">
        <w:col w:w="5040" w:space="720"/>
        <w:col w:w="50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41" w:rsidRDefault="00D77B41">
      <w:r>
        <w:separator/>
      </w:r>
    </w:p>
  </w:endnote>
  <w:endnote w:type="continuationSeparator" w:id="0">
    <w:p w:rsidR="00D77B41" w:rsidRDefault="00D7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7B41">
    <w:pPr>
      <w:pStyle w:val="Footer"/>
      <w:rPr>
        <w:i/>
      </w:rPr>
    </w:pPr>
    <w:r>
      <w:rPr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in;margin-top:-17.3pt;width:43.55pt;height:50.25pt;z-index:251657728" o:allowincell="f" filled="f" stroked="f">
          <v:textbox style="mso-next-textbox:#_x0000_s2049">
            <w:txbxContent>
              <w:p w:rsidR="00000000" w:rsidRDefault="00F1316F">
                <w:r>
                  <w:rPr>
                    <w:noProof/>
                  </w:rPr>
                  <w:drawing>
                    <wp:inline distT="0" distB="0" distL="0" distR="0">
                      <wp:extent cx="371475" cy="542925"/>
                      <wp:effectExtent l="19050" t="0" r="9525" b="0"/>
                      <wp:docPr id="1" name="Picture 1" descr="C:\Program Files\Microsoft Office\Clipart\newlogosmall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Program Files\Microsoft Office\Clipart\newlogosmall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i/>
      </w:rPr>
      <w:t xml:space="preserve">© 2000 Points of Light Foundation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41" w:rsidRDefault="00D77B41">
      <w:r>
        <w:separator/>
      </w:r>
    </w:p>
  </w:footnote>
  <w:footnote w:type="continuationSeparator" w:id="0">
    <w:p w:rsidR="00D77B41" w:rsidRDefault="00D77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7B41">
    <w:pPr>
      <w:pStyle w:val="Header"/>
      <w:pBdr>
        <w:bottom w:val="single" w:sz="18" w:space="1" w:color="auto"/>
      </w:pBdr>
      <w:jc w:val="right"/>
      <w:rPr>
        <w:b/>
        <w:i/>
      </w:rPr>
    </w:pPr>
    <w:r>
      <w:rPr>
        <w:b/>
        <w:i/>
      </w:rPr>
      <w:t>Changing the Paradi</w:t>
    </w:r>
    <w:r>
      <w:rPr>
        <w:b/>
        <w:i/>
      </w:rPr>
      <w:t>gm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D2D82"/>
    <w:multiLevelType w:val="singleLevel"/>
    <w:tmpl w:val="333C1698"/>
    <w:lvl w:ilvl="0">
      <w:numFmt w:val="bullet"/>
      <w:lvlText w:val="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316F"/>
    <w:rsid w:val="00D77B41"/>
    <w:rsid w:val="00F1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Handwriting" w:hAnsi="Lucida Handwriting"/>
      <w:sz w:val="6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</vt:lpstr>
    </vt:vector>
  </TitlesOfParts>
  <Company>Micron Electronics, Inc.</Company>
  <LinksUpToDate>false</LinksUpToDate>
  <CharactersWithSpaces>3303</CharactersWithSpaces>
  <SharedDoc>false</SharedDoc>
  <HLinks>
    <vt:vector size="6" baseType="variant">
      <vt:variant>
        <vt:i4>4128831</vt:i4>
      </vt:variant>
      <vt:variant>
        <vt:i4>4397</vt:i4>
      </vt:variant>
      <vt:variant>
        <vt:i4>1025</vt:i4>
      </vt:variant>
      <vt:variant>
        <vt:i4>1</vt:i4>
      </vt:variant>
      <vt:variant>
        <vt:lpwstr>C:\Program Files\Microsoft Office\Clipart\newlogosmall.tif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</dc:title>
  <dc:creator>Lilly Garcia</dc:creator>
  <cp:lastModifiedBy>Reed</cp:lastModifiedBy>
  <cp:revision>2</cp:revision>
  <cp:lastPrinted>2000-09-08T20:08:00Z</cp:lastPrinted>
  <dcterms:created xsi:type="dcterms:W3CDTF">2012-05-01T16:48:00Z</dcterms:created>
  <dcterms:modified xsi:type="dcterms:W3CDTF">2012-05-01T16:48:00Z</dcterms:modified>
</cp:coreProperties>
</file>